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9A8B4" w14:textId="77777777" w:rsidR="001D0B69" w:rsidRDefault="001D0B69" w:rsidP="001D0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auto"/>
          <w:sz w:val="40"/>
          <w:szCs w:val="40"/>
          <w:lang w:val="ru-RU" w:eastAsia="ru-RU"/>
        </w:rPr>
      </w:pPr>
      <w:r>
        <w:rPr>
          <w:rFonts w:ascii="Arial" w:eastAsia="Times New Roman" w:hAnsi="Arial" w:cs="Arial"/>
          <w:color w:val="auto"/>
          <w:sz w:val="40"/>
          <w:szCs w:val="40"/>
          <w:lang w:val="ru-RU" w:eastAsia="ru-RU"/>
        </w:rPr>
        <w:t>Общество с ограниченной ответственностью</w:t>
      </w:r>
    </w:p>
    <w:p w14:paraId="3AE9E9FE" w14:textId="77777777" w:rsidR="001D0B69" w:rsidRDefault="001D0B69" w:rsidP="001D0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40"/>
          <w:szCs w:val="40"/>
          <w:lang w:val="ru-RU" w:eastAsia="ru-RU"/>
        </w:rPr>
        <w:t>«ФУДЛАЙН»</w:t>
      </w:r>
    </w:p>
    <w:p w14:paraId="3AC27EA1" w14:textId="77777777" w:rsidR="001D0B69" w:rsidRDefault="001D0B69" w:rsidP="001D0B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auto"/>
          <w:sz w:val="28"/>
          <w:szCs w:val="28"/>
          <w:lang w:val="ru-RU" w:eastAsia="ru-RU"/>
        </w:rPr>
      </w:pPr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ИНН/КПП 5047207426/504701001, 141402, М.О., </w:t>
      </w:r>
      <w:proofErr w:type="spellStart"/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г.Химки</w:t>
      </w:r>
      <w:proofErr w:type="spellEnd"/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ул.Ленинградская</w:t>
      </w:r>
      <w:proofErr w:type="spellEnd"/>
      <w:r>
        <w:rPr>
          <w:rFonts w:ascii="Times New Roman" w:eastAsia="Arial Unicode MS" w:hAnsi="Times New Roman" w:cs="Times New Roman"/>
          <w:color w:val="auto"/>
          <w:sz w:val="20"/>
          <w:szCs w:val="20"/>
          <w:lang w:val="ru-RU" w:eastAsia="ru-RU"/>
        </w:rPr>
        <w:t>, д.29, офис 801/1</w:t>
      </w:r>
    </w:p>
    <w:p w14:paraId="5280B9A8" w14:textId="38812088" w:rsidR="001D0B69" w:rsidRDefault="001D0B69" w:rsidP="001D0B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color w:val="auto"/>
          <w:sz w:val="28"/>
          <w:szCs w:val="28"/>
          <w:lang w:val="ru-RU" w:eastAsia="ru-RU"/>
        </w:rPr>
      </w:pPr>
      <w:r>
        <w:rPr>
          <w:rFonts w:ascii="Arial" w:eastAsia="Arial Unicode MS" w:hAnsi="Arial" w:cs="Arial"/>
          <w:color w:val="auto"/>
          <w:sz w:val="28"/>
          <w:szCs w:val="28"/>
          <w:lang w:val="ru-RU" w:eastAsia="ru-RU"/>
        </w:rPr>
        <w:t xml:space="preserve">    тел. +7 495 514 86 90, +7 961 170 01 33  </w:t>
      </w:r>
      <w:hyperlink r:id="rId6" w:history="1">
        <w:r>
          <w:rPr>
            <w:rStyle w:val="a3"/>
            <w:rFonts w:ascii="Arial" w:eastAsia="Arial Unicode MS" w:hAnsi="Arial" w:cs="Arial"/>
            <w:sz w:val="28"/>
            <w:szCs w:val="28"/>
            <w:lang w:eastAsia="ru-RU"/>
          </w:rPr>
          <w:t>orahino</w:t>
        </w:r>
        <w:r>
          <w:rPr>
            <w:rStyle w:val="a3"/>
            <w:rFonts w:ascii="Arial" w:eastAsia="Arial Unicode MS" w:hAnsi="Arial" w:cs="Arial"/>
            <w:sz w:val="28"/>
            <w:szCs w:val="28"/>
            <w:lang w:val="ru-RU" w:eastAsia="ru-RU"/>
          </w:rPr>
          <w:t>@</w:t>
        </w:r>
        <w:r>
          <w:rPr>
            <w:rStyle w:val="a3"/>
            <w:rFonts w:ascii="Arial" w:eastAsia="Arial Unicode MS" w:hAnsi="Arial" w:cs="Arial"/>
            <w:sz w:val="28"/>
            <w:szCs w:val="28"/>
            <w:lang w:eastAsia="ru-RU"/>
          </w:rPr>
          <w:t>mail</w:t>
        </w:r>
        <w:r>
          <w:rPr>
            <w:rStyle w:val="a3"/>
            <w:rFonts w:ascii="Arial" w:eastAsia="Arial Unicode MS" w:hAnsi="Arial" w:cs="Arial"/>
            <w:sz w:val="28"/>
            <w:szCs w:val="28"/>
            <w:lang w:val="ru-RU" w:eastAsia="ru-RU"/>
          </w:rPr>
          <w:t>.</w:t>
        </w:r>
        <w:proofErr w:type="spellStart"/>
        <w:r>
          <w:rPr>
            <w:rStyle w:val="a3"/>
            <w:rFonts w:ascii="Arial" w:eastAsia="Arial Unicode MS" w:hAnsi="Arial" w:cs="Arial"/>
            <w:sz w:val="28"/>
            <w:szCs w:val="28"/>
            <w:lang w:eastAsia="ru-RU"/>
          </w:rPr>
          <w:t>ru</w:t>
        </w:r>
        <w:proofErr w:type="spellEnd"/>
      </w:hyperlink>
      <w:r>
        <w:rPr>
          <w:rFonts w:ascii="Arial" w:eastAsia="Arial Unicode MS" w:hAnsi="Arial" w:cs="Arial"/>
          <w:color w:val="auto"/>
          <w:sz w:val="28"/>
          <w:szCs w:val="28"/>
          <w:lang w:val="ru-RU" w:eastAsia="ru-RU"/>
        </w:rPr>
        <w:t xml:space="preserve">     </w:t>
      </w:r>
    </w:p>
    <w:p w14:paraId="2F5F53B3" w14:textId="77777777" w:rsidR="001D0B69" w:rsidRDefault="001D0B69" w:rsidP="001D0B69">
      <w:pPr>
        <w:tabs>
          <w:tab w:val="center" w:pos="4890"/>
          <w:tab w:val="center" w:pos="9780"/>
        </w:tabs>
        <w:spacing w:after="64"/>
        <w:ind w:left="-15"/>
        <w:jc w:val="center"/>
        <w:rPr>
          <w:b/>
          <w:sz w:val="32"/>
          <w:lang w:val="ru-RU"/>
        </w:rPr>
      </w:pPr>
    </w:p>
    <w:p w14:paraId="771AC28E" w14:textId="77777777" w:rsidR="001D0B69" w:rsidRDefault="001D0B69" w:rsidP="001D0B69">
      <w:pPr>
        <w:tabs>
          <w:tab w:val="center" w:pos="4890"/>
          <w:tab w:val="center" w:pos="9780"/>
        </w:tabs>
        <w:spacing w:after="64"/>
        <w:ind w:left="-15"/>
        <w:jc w:val="center"/>
        <w:rPr>
          <w:lang w:val="ru-RU"/>
        </w:rPr>
      </w:pPr>
      <w:r>
        <w:rPr>
          <w:b/>
          <w:sz w:val="32"/>
          <w:lang w:val="ru-RU"/>
        </w:rPr>
        <w:t>СПЕЦИФИКАЦИЯ НА ПРОДУКТ</w:t>
      </w:r>
    </w:p>
    <w:p w14:paraId="58A6BB32" w14:textId="77777777" w:rsidR="001D0B69" w:rsidRDefault="001D0B69" w:rsidP="001D0B69">
      <w:pPr>
        <w:spacing w:after="0"/>
        <w:ind w:left="-5" w:hanging="10"/>
        <w:rPr>
          <w:lang w:val="ru-RU"/>
        </w:rPr>
      </w:pPr>
    </w:p>
    <w:tbl>
      <w:tblPr>
        <w:tblW w:w="97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103" w:type="dxa"/>
          <w:right w:w="79" w:type="dxa"/>
        </w:tblCellMar>
        <w:tblLook w:val="04A0" w:firstRow="1" w:lastRow="0" w:firstColumn="1" w:lastColumn="0" w:noHBand="0" w:noVBand="1"/>
      </w:tblPr>
      <w:tblGrid>
        <w:gridCol w:w="2684"/>
        <w:gridCol w:w="7025"/>
      </w:tblGrid>
      <w:tr w:rsidR="001D0B69" w14:paraId="565DAC97" w14:textId="77777777" w:rsidTr="001D0B69">
        <w:trPr>
          <w:trHeight w:val="291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3F83" w14:textId="77777777" w:rsidR="001D0B69" w:rsidRDefault="001D0B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продукта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FF8" w14:textId="4B2827F0" w:rsidR="001D0B69" w:rsidRDefault="001D0B69">
            <w:pPr>
              <w:spacing w:after="200" w:line="276" w:lineRule="auto"/>
              <w:ind w:left="-931" w:firstLine="931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ORAHINO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Фисташковый орех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</w:t>
            </w:r>
          </w:p>
        </w:tc>
      </w:tr>
      <w:tr w:rsidR="001D0B69" w14:paraId="70C64A49" w14:textId="77777777" w:rsidTr="001D0B69">
        <w:trPr>
          <w:trHeight w:val="278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1257" w14:textId="77777777" w:rsidR="001D0B69" w:rsidRDefault="001D0B6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Производитель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8C9E" w14:textId="77777777" w:rsidR="001D0B69" w:rsidRDefault="001D0B69">
            <w:pPr>
              <w:spacing w:after="0"/>
              <w:ind w:left="5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ООО «ФУДЛАЙН»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Россия</w:t>
            </w:r>
            <w:proofErr w:type="spellEnd"/>
          </w:p>
        </w:tc>
      </w:tr>
    </w:tbl>
    <w:p w14:paraId="021CB7E7" w14:textId="77777777" w:rsidR="001D0B69" w:rsidRDefault="001D0B69" w:rsidP="001D0B69">
      <w:pPr>
        <w:spacing w:after="101"/>
      </w:pPr>
      <w:r>
        <w:t xml:space="preserve"> </w:t>
      </w:r>
    </w:p>
    <w:p w14:paraId="22C7C341" w14:textId="77777777" w:rsidR="001D0B69" w:rsidRDefault="001D0B69" w:rsidP="001D0B69">
      <w:pPr>
        <w:numPr>
          <w:ilvl w:val="0"/>
          <w:numId w:val="1"/>
        </w:numPr>
        <w:spacing w:after="0"/>
        <w:ind w:hanging="426"/>
      </w:pPr>
      <w:proofErr w:type="spellStart"/>
      <w:r>
        <w:rPr>
          <w:b/>
        </w:rPr>
        <w:t>Основные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характеристики</w:t>
      </w:r>
      <w:proofErr w:type="spellEnd"/>
      <w:r>
        <w:rPr>
          <w:b/>
        </w:rPr>
        <w:t xml:space="preserve">: </w:t>
      </w:r>
    </w:p>
    <w:tbl>
      <w:tblPr>
        <w:tblW w:w="97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103" w:type="dxa"/>
          <w:right w:w="62" w:type="dxa"/>
        </w:tblCellMar>
        <w:tblLook w:val="04A0" w:firstRow="1" w:lastRow="0" w:firstColumn="1" w:lastColumn="0" w:noHBand="0" w:noVBand="1"/>
      </w:tblPr>
      <w:tblGrid>
        <w:gridCol w:w="493"/>
        <w:gridCol w:w="2461"/>
        <w:gridCol w:w="6755"/>
      </w:tblGrid>
      <w:tr w:rsidR="001D0B69" w14:paraId="35992992" w14:textId="77777777" w:rsidTr="001D0B69">
        <w:trPr>
          <w:trHeight w:val="28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9A6024" w14:textId="77777777" w:rsidR="001D0B69" w:rsidRDefault="001D0B69">
            <w:pPr>
              <w:spacing w:after="0"/>
              <w:jc w:val="both"/>
            </w:pPr>
            <w:r>
              <w:rPr>
                <w:b/>
              </w:rPr>
              <w:t xml:space="preserve">№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673985" w14:textId="77777777" w:rsidR="001D0B69" w:rsidRDefault="001D0B69">
            <w:pPr>
              <w:spacing w:after="0"/>
              <w:ind w:left="5"/>
            </w:pPr>
            <w:proofErr w:type="spellStart"/>
            <w:r>
              <w:rPr>
                <w:b/>
              </w:rPr>
              <w:t>Параметр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66122" w14:textId="77777777" w:rsidR="001D0B69" w:rsidRDefault="001D0B69">
            <w:pPr>
              <w:spacing w:after="0"/>
              <w:ind w:left="5"/>
            </w:pPr>
            <w:proofErr w:type="spellStart"/>
            <w:r>
              <w:rPr>
                <w:b/>
              </w:rPr>
              <w:t>Спецификация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D0B69" w14:paraId="29E17407" w14:textId="77777777" w:rsidTr="001D0B69">
        <w:trPr>
          <w:trHeight w:val="2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A62C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1.1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18C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Продукт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F059" w14:textId="1BE3AD70" w:rsidR="001D0B69" w:rsidRDefault="001D0B69">
            <w:pPr>
              <w:spacing w:after="0"/>
              <w:ind w:left="6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ORAHINO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(фисташковый орех)</w:t>
            </w:r>
          </w:p>
        </w:tc>
      </w:tr>
      <w:tr w:rsidR="001D0B69" w14:paraId="17047768" w14:textId="77777777" w:rsidTr="001D0B69">
        <w:trPr>
          <w:trHeight w:val="2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762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1.2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2872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годности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8231" w14:textId="07155168" w:rsidR="001D0B69" w:rsidRDefault="00DF2FB2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 месяцев</w:t>
            </w:r>
            <w:r w:rsidR="001D0B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D0B69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="001D0B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D0B69">
              <w:rPr>
                <w:rFonts w:ascii="Times New Roman" w:hAnsi="Times New Roman" w:cs="Times New Roman"/>
                <w:b/>
              </w:rPr>
              <w:t>даты</w:t>
            </w:r>
            <w:proofErr w:type="spellEnd"/>
            <w:r w:rsidR="001D0B6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D0B69">
              <w:rPr>
                <w:rFonts w:ascii="Times New Roman" w:hAnsi="Times New Roman" w:cs="Times New Roman"/>
                <w:b/>
              </w:rPr>
              <w:t>производства</w:t>
            </w:r>
            <w:proofErr w:type="spellEnd"/>
            <w:r w:rsidR="00EF0DAB"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="001D0B6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D0B69" w14:paraId="69634085" w14:textId="77777777" w:rsidTr="001D0B69">
        <w:trPr>
          <w:trHeight w:val="2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8FF3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1.3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579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Упаковка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A5A4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10 кг / полиэтиленовый мешок </w:t>
            </w:r>
          </w:p>
        </w:tc>
      </w:tr>
      <w:tr w:rsidR="001D0B69" w:rsidRPr="00C51529" w14:paraId="5BA1C4D3" w14:textId="77777777" w:rsidTr="001D0B69">
        <w:trPr>
          <w:trHeight w:val="54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1425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1.4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A383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Условия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AAC9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Хранить при температуре от -4 + 25</w:t>
            </w: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при относительной влажности  75%</w:t>
            </w:r>
          </w:p>
        </w:tc>
      </w:tr>
      <w:tr w:rsidR="001D0B69" w:rsidRPr="00C51529" w14:paraId="5C9C4462" w14:textId="77777777" w:rsidTr="001D0B69">
        <w:trPr>
          <w:trHeight w:val="27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AA64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1.5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B311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Внешний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6CDE" w14:textId="347C918C" w:rsidR="001D0B69" w:rsidRDefault="009C33B0">
            <w:pPr>
              <w:spacing w:after="0"/>
              <w:ind w:left="5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Дробленная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 xml:space="preserve"> смесь, фракция от 0</w:t>
            </w:r>
            <w:r w:rsidR="001D0B69">
              <w:rPr>
                <w:rFonts w:ascii="Times New Roman" w:hAnsi="Times New Roman" w:cs="Times New Roman"/>
                <w:b/>
                <w:lang w:val="ru-RU"/>
              </w:rPr>
              <w:t xml:space="preserve"> до 4 мм</w:t>
            </w:r>
          </w:p>
        </w:tc>
      </w:tr>
    </w:tbl>
    <w:p w14:paraId="71F8453B" w14:textId="77777777" w:rsidR="001D0B69" w:rsidRDefault="001D0B69" w:rsidP="001D0B69">
      <w:pPr>
        <w:spacing w:after="34"/>
        <w:ind w:left="426"/>
        <w:rPr>
          <w:lang w:val="ru-RU"/>
        </w:rPr>
      </w:pPr>
      <w:r>
        <w:rPr>
          <w:lang w:val="ru-RU"/>
        </w:rPr>
        <w:t xml:space="preserve"> </w:t>
      </w:r>
    </w:p>
    <w:p w14:paraId="5C84DC45" w14:textId="77777777" w:rsidR="001D0B69" w:rsidRDefault="001D0B69" w:rsidP="001D0B69">
      <w:pPr>
        <w:numPr>
          <w:ilvl w:val="0"/>
          <w:numId w:val="1"/>
        </w:numPr>
        <w:spacing w:after="0"/>
        <w:ind w:hanging="426"/>
      </w:pPr>
      <w:proofErr w:type="spellStart"/>
      <w:r>
        <w:rPr>
          <w:b/>
        </w:rPr>
        <w:t>Состав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продукта</w:t>
      </w:r>
      <w:proofErr w:type="spellEnd"/>
      <w:r>
        <w:rPr>
          <w:b/>
        </w:rPr>
        <w:t xml:space="preserve">: </w:t>
      </w:r>
    </w:p>
    <w:tbl>
      <w:tblPr>
        <w:tblW w:w="970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9709"/>
      </w:tblGrid>
      <w:tr w:rsidR="001D0B69" w:rsidRPr="00C51529" w14:paraId="193B4143" w14:textId="77777777" w:rsidTr="001D0B69">
        <w:trPr>
          <w:trHeight w:val="875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3C5F" w14:textId="23956C83" w:rsidR="001D0B69" w:rsidRDefault="001D0B69">
            <w:pPr>
              <w:spacing w:after="0"/>
              <w:jc w:val="both"/>
              <w:rPr>
                <w:rFonts w:ascii="Times New Roman" w:hAnsi="Times New Roman" w:cs="Times New Roman"/>
                <w:b/>
                <w:color w:val="auto"/>
                <w:lang w:val="ru-RU"/>
              </w:rPr>
            </w:pPr>
            <w:r>
              <w:rPr>
                <w:b/>
                <w:lang w:val="ru-RU"/>
              </w:rPr>
              <w:t xml:space="preserve"> 2.1 </w:t>
            </w: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Продукт ORAHINO фисташковый орех. </w:t>
            </w:r>
          </w:p>
          <w:p w14:paraId="47300BA3" w14:textId="77777777" w:rsidR="001D0B69" w:rsidRDefault="001D0B69">
            <w:pPr>
              <w:spacing w:after="200" w:line="276" w:lineRule="auto"/>
              <w:ind w:left="-931" w:firstLine="931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Ингредиенты: семена подсолнечника, зародыш пшеницы, сахар,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ароматизатор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,  лимонная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>лимонн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lang w:val="ru-RU"/>
              </w:rPr>
              <w:t xml:space="preserve">   кислота, пищевой краситель.</w:t>
            </w:r>
          </w:p>
        </w:tc>
      </w:tr>
      <w:tr w:rsidR="001D0B69" w:rsidRPr="00C51529" w14:paraId="60EE6ADD" w14:textId="77777777" w:rsidTr="001D0B69">
        <w:trPr>
          <w:trHeight w:val="281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10A" w14:textId="77777777" w:rsidR="001D0B69" w:rsidRDefault="001D0B69">
            <w:pPr>
              <w:spacing w:after="0"/>
              <w:jc w:val="both"/>
              <w:rPr>
                <w:lang w:val="ru-RU"/>
              </w:rPr>
            </w:pPr>
          </w:p>
        </w:tc>
      </w:tr>
    </w:tbl>
    <w:p w14:paraId="35867CE6" w14:textId="77777777" w:rsidR="001D0B69" w:rsidRDefault="001D0B69" w:rsidP="001D0B69">
      <w:pPr>
        <w:spacing w:after="33"/>
        <w:ind w:left="426"/>
        <w:rPr>
          <w:lang w:val="ru-RU"/>
        </w:rPr>
      </w:pPr>
      <w:r>
        <w:rPr>
          <w:lang w:val="ru-RU"/>
        </w:rPr>
        <w:t xml:space="preserve"> </w:t>
      </w:r>
    </w:p>
    <w:p w14:paraId="03724A84" w14:textId="77777777" w:rsidR="001D0B69" w:rsidRDefault="001D0B69" w:rsidP="001D0B69">
      <w:pPr>
        <w:numPr>
          <w:ilvl w:val="0"/>
          <w:numId w:val="1"/>
        </w:numPr>
        <w:spacing w:after="0"/>
        <w:ind w:hanging="426"/>
        <w:rPr>
          <w:lang w:val="ru-RU"/>
        </w:rPr>
      </w:pPr>
      <w:r>
        <w:rPr>
          <w:b/>
          <w:lang w:val="ru-RU"/>
        </w:rPr>
        <w:t xml:space="preserve">Пищевая ценность в 100 г.: </w:t>
      </w:r>
    </w:p>
    <w:tbl>
      <w:tblPr>
        <w:tblW w:w="9570" w:type="dxa"/>
        <w:tblInd w:w="-108" w:type="dxa"/>
        <w:tblLayout w:type="fixed"/>
        <w:tblCellMar>
          <w:top w:w="49" w:type="dxa"/>
          <w:left w:w="103" w:type="dxa"/>
          <w:right w:w="60" w:type="dxa"/>
        </w:tblCellMar>
        <w:tblLook w:val="04A0" w:firstRow="1" w:lastRow="0" w:firstColumn="1" w:lastColumn="0" w:noHBand="0" w:noVBand="1"/>
      </w:tblPr>
      <w:tblGrid>
        <w:gridCol w:w="491"/>
        <w:gridCol w:w="3974"/>
        <w:gridCol w:w="5105"/>
      </w:tblGrid>
      <w:tr w:rsidR="001D0B69" w14:paraId="4512302B" w14:textId="77777777" w:rsidTr="001D0B69">
        <w:trPr>
          <w:trHeight w:val="2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A15DF4" w14:textId="77777777" w:rsidR="001D0B69" w:rsidRDefault="001D0B69">
            <w:pPr>
              <w:spacing w:after="0"/>
              <w:jc w:val="both"/>
              <w:rPr>
                <w:lang w:val="ru-RU"/>
              </w:rPr>
            </w:pPr>
            <w:r>
              <w:rPr>
                <w:b/>
                <w:lang w:val="ru-RU"/>
              </w:rPr>
              <w:t xml:space="preserve">№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39E35BB" w14:textId="77777777" w:rsidR="001D0B69" w:rsidRDefault="001D0B69">
            <w:pPr>
              <w:spacing w:after="0"/>
              <w:ind w:left="5"/>
              <w:rPr>
                <w:lang w:val="ru-RU"/>
              </w:rPr>
            </w:pPr>
            <w:r>
              <w:rPr>
                <w:b/>
                <w:lang w:val="ru-RU"/>
              </w:rPr>
              <w:t xml:space="preserve">Параметр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80037A" w14:textId="77777777" w:rsidR="001D0B69" w:rsidRDefault="001D0B69">
            <w:pPr>
              <w:spacing w:after="0"/>
              <w:ind w:right="45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Значение </w:t>
            </w:r>
          </w:p>
        </w:tc>
      </w:tr>
      <w:tr w:rsidR="001D0B69" w14:paraId="4F6F83E4" w14:textId="77777777" w:rsidTr="001D0B69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BB15" w14:textId="77777777" w:rsidR="001D0B69" w:rsidRDefault="001D0B69">
            <w:pPr>
              <w:spacing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3.1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1030" w14:textId="77777777" w:rsidR="001D0B69" w:rsidRDefault="001D0B69">
            <w:pPr>
              <w:spacing w:after="0"/>
              <w:ind w:left="5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Энергетическая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ценность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C911" w14:textId="0DC00918" w:rsidR="001D0B69" w:rsidRDefault="0030637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</w:rPr>
              <w:t>4</w:t>
            </w:r>
            <w:r>
              <w:rPr>
                <w:rFonts w:ascii="Arial" w:eastAsia="Arial Unicode MS" w:hAnsi="Arial" w:cs="Arial"/>
                <w:b/>
                <w:lang w:val="ru-RU"/>
              </w:rPr>
              <w:t>04</w:t>
            </w:r>
            <w:r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/>
              </w:rPr>
              <w:t>ккал</w:t>
            </w:r>
            <w:proofErr w:type="spellEnd"/>
            <w:r>
              <w:rPr>
                <w:rFonts w:ascii="Arial" w:eastAsia="Arial Unicode MS" w:hAnsi="Arial" w:cs="Arial"/>
                <w:b/>
              </w:rPr>
              <w:t>/1</w:t>
            </w:r>
            <w:r>
              <w:rPr>
                <w:rFonts w:ascii="Arial" w:eastAsia="Arial Unicode MS" w:hAnsi="Arial" w:cs="Arial"/>
                <w:b/>
                <w:lang w:val="ru-RU"/>
              </w:rPr>
              <w:t>691</w:t>
            </w:r>
            <w:r w:rsidR="001D0B69">
              <w:rPr>
                <w:rFonts w:ascii="Arial" w:eastAsia="Arial Unicode MS" w:hAnsi="Arial" w:cs="Arial"/>
                <w:b/>
              </w:rPr>
              <w:t xml:space="preserve"> </w:t>
            </w:r>
            <w:proofErr w:type="spellStart"/>
            <w:r w:rsidR="001D0B69">
              <w:rPr>
                <w:rFonts w:ascii="Arial" w:eastAsia="Arial Unicode MS" w:hAnsi="Arial" w:cs="Arial"/>
                <w:b/>
              </w:rPr>
              <w:t>кДж</w:t>
            </w:r>
            <w:proofErr w:type="spellEnd"/>
          </w:p>
        </w:tc>
      </w:tr>
      <w:tr w:rsidR="001D0B69" w14:paraId="29709779" w14:textId="77777777" w:rsidTr="001D0B69">
        <w:trPr>
          <w:trHeight w:val="27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F31" w14:textId="77777777" w:rsidR="001D0B69" w:rsidRDefault="001D0B69">
            <w:pPr>
              <w:spacing w:after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3.2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DAB6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Жиры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7600" w14:textId="22AD1BD1" w:rsidR="001D0B69" w:rsidRPr="000A12EE" w:rsidRDefault="000A12E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7%</w:t>
            </w:r>
          </w:p>
        </w:tc>
      </w:tr>
      <w:tr w:rsidR="001D0B69" w14:paraId="2E4676D2" w14:textId="77777777" w:rsidTr="001D0B69">
        <w:trPr>
          <w:trHeight w:val="27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FBCA5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3.3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EEEA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Из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них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насыщенные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7334" w14:textId="6CFD8469" w:rsidR="001D0B69" w:rsidRPr="000A12EE" w:rsidRDefault="000A12EE">
            <w:pPr>
              <w:spacing w:after="0"/>
              <w:ind w:right="46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</w:rPr>
              <w:t>1</w:t>
            </w:r>
            <w:r>
              <w:rPr>
                <w:rFonts w:ascii="Arial" w:eastAsia="Arial Unicode MS" w:hAnsi="Arial" w:cs="Arial"/>
                <w:b/>
                <w:lang w:val="ru-RU"/>
              </w:rPr>
              <w:t>%</w:t>
            </w:r>
          </w:p>
        </w:tc>
      </w:tr>
      <w:tr w:rsidR="001D0B69" w14:paraId="6F0701F9" w14:textId="77777777" w:rsidTr="001D0B69">
        <w:trPr>
          <w:trHeight w:val="27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92377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3.4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983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Углеводы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CC43" w14:textId="55C0AAF9" w:rsidR="001D0B69" w:rsidRPr="000A12EE" w:rsidRDefault="000A12E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29,8%</w:t>
            </w:r>
          </w:p>
        </w:tc>
      </w:tr>
      <w:tr w:rsidR="001D0B69" w14:paraId="7E81DAC2" w14:textId="77777777" w:rsidTr="001D0B69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B347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3.5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485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  <w:lang w:val="ru-RU"/>
              </w:rPr>
              <w:t>Из них с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ахар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712F" w14:textId="6C422F8E" w:rsidR="001D0B69" w:rsidRPr="000A12EE" w:rsidRDefault="000A12E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0,13%</w:t>
            </w:r>
          </w:p>
        </w:tc>
      </w:tr>
      <w:tr w:rsidR="001D0B69" w14:paraId="4122699C" w14:textId="77777777" w:rsidTr="001D0B69">
        <w:trPr>
          <w:trHeight w:val="29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37A4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3.6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6F77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Растительные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волокна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663" w14:textId="387D9368" w:rsidR="001D0B69" w:rsidRPr="000A12EE" w:rsidRDefault="000A12E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</w:rPr>
              <w:t>7</w:t>
            </w:r>
            <w:r>
              <w:rPr>
                <w:rFonts w:ascii="Arial" w:eastAsia="Arial Unicode MS" w:hAnsi="Arial" w:cs="Arial"/>
                <w:b/>
                <w:lang w:val="ru-RU"/>
              </w:rPr>
              <w:t>%</w:t>
            </w:r>
          </w:p>
        </w:tc>
        <w:bookmarkStart w:id="0" w:name="_GoBack"/>
        <w:bookmarkEnd w:id="0"/>
      </w:tr>
      <w:tr w:rsidR="001D0B69" w14:paraId="252EB937" w14:textId="77777777" w:rsidTr="001D0B69">
        <w:trPr>
          <w:trHeight w:val="2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50C0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  <w:sz w:val="2"/>
              </w:rPr>
              <w:t xml:space="preserve"> </w:t>
            </w:r>
            <w:r>
              <w:rPr>
                <w:b/>
              </w:rPr>
              <w:t xml:space="preserve">3.7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8AFBD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Белки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C544" w14:textId="416B8818" w:rsidR="001D0B69" w:rsidRPr="00C51529" w:rsidRDefault="00C51529">
            <w:pPr>
              <w:spacing w:after="0"/>
              <w:ind w:right="45"/>
              <w:jc w:val="center"/>
              <w:rPr>
                <w:b/>
                <w:sz w:val="24"/>
                <w:szCs w:val="24"/>
                <w:lang w:val="ru-RU"/>
              </w:rPr>
            </w:pPr>
            <w:r w:rsidRPr="00C51529">
              <w:rPr>
                <w:b/>
                <w:sz w:val="24"/>
                <w:szCs w:val="24"/>
                <w:lang w:val="ru-RU"/>
              </w:rPr>
              <w:t>44,95%</w:t>
            </w:r>
          </w:p>
        </w:tc>
      </w:tr>
      <w:tr w:rsidR="001D0B69" w14:paraId="3EEFAE81" w14:textId="77777777" w:rsidTr="001D0B69">
        <w:trPr>
          <w:trHeight w:val="28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4209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3.8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F895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Соль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5780" w14:textId="61182580" w:rsidR="001D0B69" w:rsidRPr="000A12EE" w:rsidRDefault="000A12EE">
            <w:pPr>
              <w:spacing w:after="0"/>
              <w:ind w:right="47"/>
              <w:jc w:val="center"/>
              <w:rPr>
                <w:b/>
                <w:lang w:val="ru-RU"/>
              </w:rPr>
            </w:pPr>
            <w:r>
              <w:rPr>
                <w:rFonts w:ascii="Arial" w:eastAsia="Arial Unicode MS" w:hAnsi="Arial" w:cs="Arial"/>
                <w:b/>
              </w:rPr>
              <w:t>0,6</w:t>
            </w:r>
            <w:r>
              <w:rPr>
                <w:rFonts w:ascii="Arial" w:eastAsia="Arial Unicode MS" w:hAnsi="Arial" w:cs="Arial"/>
                <w:b/>
                <w:lang w:val="ru-RU"/>
              </w:rPr>
              <w:t>%</w:t>
            </w:r>
          </w:p>
        </w:tc>
      </w:tr>
      <w:tr w:rsidR="001D0B69" w14:paraId="06AE03C9" w14:textId="77777777" w:rsidTr="001D0B69">
        <w:trPr>
          <w:trHeight w:val="27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5F03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3.9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8E4" w14:textId="77777777" w:rsidR="001D0B69" w:rsidRDefault="001D0B69">
            <w:pPr>
              <w:spacing w:after="0"/>
              <w:ind w:left="5"/>
              <w:rPr>
                <w:rFonts w:ascii="Times New Roman" w:eastAsia="Arial Unicode MS" w:hAnsi="Times New Roman" w:cs="Times New Roman"/>
                <w:b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</w:rPr>
              <w:t>Влажность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282" w14:textId="77777777" w:rsidR="001D0B69" w:rsidRDefault="001D0B69">
            <w:pPr>
              <w:spacing w:after="0"/>
              <w:ind w:right="46"/>
              <w:jc w:val="center"/>
              <w:rPr>
                <w:b/>
              </w:rPr>
            </w:pPr>
            <w:r>
              <w:rPr>
                <w:rFonts w:ascii="Arial" w:eastAsia="Arial Unicode MS" w:hAnsi="Arial" w:cs="Arial"/>
                <w:b/>
                <w:lang w:val="ru-RU"/>
              </w:rPr>
              <w:t>4</w:t>
            </w:r>
            <w:r>
              <w:rPr>
                <w:rFonts w:ascii="Arial" w:eastAsia="Arial Unicode MS" w:hAnsi="Arial" w:cs="Arial"/>
                <w:b/>
              </w:rPr>
              <w:t>%</w:t>
            </w:r>
          </w:p>
        </w:tc>
      </w:tr>
    </w:tbl>
    <w:p w14:paraId="5CD3E17A" w14:textId="77777777" w:rsidR="001D0B69" w:rsidRDefault="001D0B69" w:rsidP="001D0B69">
      <w:pPr>
        <w:spacing w:after="0"/>
        <w:ind w:left="426"/>
        <w:rPr>
          <w:b/>
          <w:lang w:val="ru-RU"/>
        </w:rPr>
      </w:pPr>
    </w:p>
    <w:p w14:paraId="477DECA5" w14:textId="77777777" w:rsidR="001D0B69" w:rsidRDefault="001D0B69" w:rsidP="001D0B69">
      <w:pPr>
        <w:numPr>
          <w:ilvl w:val="0"/>
          <w:numId w:val="1"/>
        </w:numPr>
        <w:spacing w:after="0"/>
        <w:ind w:hanging="426"/>
        <w:rPr>
          <w:b/>
          <w:lang w:val="ru-RU"/>
        </w:rPr>
      </w:pPr>
      <w:r>
        <w:rPr>
          <w:b/>
          <w:lang w:val="ru-RU"/>
        </w:rPr>
        <w:t>Упаковка:</w:t>
      </w:r>
    </w:p>
    <w:tbl>
      <w:tblPr>
        <w:tblW w:w="961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3911"/>
        <w:gridCol w:w="5097"/>
      </w:tblGrid>
      <w:tr w:rsidR="001D0B69" w14:paraId="1D986C98" w14:textId="77777777" w:rsidTr="001D0B69">
        <w:trPr>
          <w:trHeight w:val="289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C624A" w14:textId="77777777" w:rsidR="001D0B69" w:rsidRDefault="001D0B69">
            <w:pPr>
              <w:spacing w:after="0"/>
            </w:pPr>
            <w:r>
              <w:rPr>
                <w:b/>
              </w:rPr>
              <w:t xml:space="preserve">№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837D63" w14:textId="77777777" w:rsidR="001D0B69" w:rsidRDefault="001D0B69">
            <w:pPr>
              <w:spacing w:after="0"/>
              <w:ind w:left="5"/>
            </w:pPr>
            <w:proofErr w:type="spellStart"/>
            <w:r>
              <w:rPr>
                <w:b/>
              </w:rPr>
              <w:t>Параметр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E6E03E6" w14:textId="77777777" w:rsidR="001D0B69" w:rsidRDefault="001D0B69">
            <w:pPr>
              <w:spacing w:after="0"/>
              <w:ind w:left="17"/>
              <w:jc w:val="center"/>
            </w:pPr>
            <w:proofErr w:type="spellStart"/>
            <w:r>
              <w:rPr>
                <w:b/>
              </w:rPr>
              <w:t>Показатель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1D0B69" w:rsidRPr="00C51529" w14:paraId="461428B0" w14:textId="77777777" w:rsidTr="001D0B69">
        <w:trPr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B51E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4.1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3F0E" w14:textId="77777777" w:rsidR="001D0B69" w:rsidRDefault="001D0B69">
            <w:pPr>
              <w:spacing w:after="0"/>
              <w:ind w:left="5"/>
              <w:rPr>
                <w:b/>
              </w:rPr>
            </w:pPr>
            <w:proofErr w:type="spellStart"/>
            <w:r>
              <w:rPr>
                <w:b/>
              </w:rPr>
              <w:t>Упаковка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B900" w14:textId="77777777" w:rsidR="001D0B69" w:rsidRDefault="001D0B69">
            <w:pPr>
              <w:spacing w:after="0"/>
              <w:ind w:left="5"/>
              <w:rPr>
                <w:b/>
                <w:lang w:val="ru-RU"/>
              </w:rPr>
            </w:pPr>
            <w:r>
              <w:rPr>
                <w:b/>
                <w:lang w:val="ru-RU"/>
              </w:rPr>
              <w:t>5 кг, 10 кг нетто, полиэтиленовый мешок</w:t>
            </w:r>
          </w:p>
        </w:tc>
      </w:tr>
      <w:tr w:rsidR="001D0B69" w14:paraId="45CF2B87" w14:textId="77777777" w:rsidTr="001D0B69">
        <w:trPr>
          <w:trHeight w:val="27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D32A" w14:textId="77777777" w:rsidR="001D0B69" w:rsidRDefault="001D0B69">
            <w:pPr>
              <w:spacing w:after="0"/>
              <w:rPr>
                <w:b/>
              </w:rPr>
            </w:pPr>
            <w:r>
              <w:rPr>
                <w:b/>
              </w:rPr>
              <w:t xml:space="preserve">4.2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2F7" w14:textId="77777777" w:rsidR="001D0B69" w:rsidRDefault="001D0B69">
            <w:pPr>
              <w:spacing w:after="0"/>
              <w:ind w:left="5"/>
              <w:rPr>
                <w:b/>
                <w:lang w:val="ru-RU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Кол-во на паллете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3C2" w14:textId="77777777" w:rsidR="001D0B69" w:rsidRDefault="001D0B69">
            <w:pPr>
              <w:spacing w:after="0"/>
              <w:ind w:left="19"/>
              <w:jc w:val="center"/>
              <w:rPr>
                <w:b/>
              </w:rPr>
            </w:pPr>
            <w:r>
              <w:rPr>
                <w:b/>
                <w:lang w:val="ru-RU"/>
              </w:rPr>
              <w:t>50 мешков</w:t>
            </w:r>
            <w:r>
              <w:rPr>
                <w:b/>
              </w:rPr>
              <w:t xml:space="preserve"> </w:t>
            </w:r>
          </w:p>
        </w:tc>
      </w:tr>
    </w:tbl>
    <w:p w14:paraId="156E2A8D" w14:textId="77777777" w:rsidR="001A375B" w:rsidRDefault="001A375B"/>
    <w:sectPr w:rsidR="001A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7070"/>
    <w:multiLevelType w:val="hybridMultilevel"/>
    <w:tmpl w:val="995CE8A6"/>
    <w:lvl w:ilvl="0" w:tplc="AC0E32A4">
      <w:start w:val="1"/>
      <w:numFmt w:val="decimal"/>
      <w:lvlText w:val="%1."/>
      <w:lvlJc w:val="left"/>
      <w:pPr>
        <w:ind w:left="426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62187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78E236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F017FE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0A8133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FCA7E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4A0630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3800EC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6B4A0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D4"/>
    <w:rsid w:val="000A12EE"/>
    <w:rsid w:val="001A375B"/>
    <w:rsid w:val="001D0B69"/>
    <w:rsid w:val="0030637E"/>
    <w:rsid w:val="00627AD4"/>
    <w:rsid w:val="009C33B0"/>
    <w:rsid w:val="00A3152C"/>
    <w:rsid w:val="00C51529"/>
    <w:rsid w:val="00DF2FB2"/>
    <w:rsid w:val="00E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C0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9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B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B69"/>
    <w:pPr>
      <w:spacing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0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ah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Коновалов</dc:creator>
  <cp:keywords/>
  <dc:description/>
  <cp:lastModifiedBy>User</cp:lastModifiedBy>
  <cp:revision>9</cp:revision>
  <dcterms:created xsi:type="dcterms:W3CDTF">2019-05-16T16:44:00Z</dcterms:created>
  <dcterms:modified xsi:type="dcterms:W3CDTF">2019-12-18T08:58:00Z</dcterms:modified>
</cp:coreProperties>
</file>